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46A" w:rsidRDefault="00A1346A" w:rsidP="00A134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346A" w:rsidRDefault="000A64F4" w:rsidP="00A134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64F4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D58B5BB" wp14:editId="6F408C2A">
            <wp:simplePos x="0" y="0"/>
            <wp:positionH relativeFrom="column">
              <wp:posOffset>2948940</wp:posOffset>
            </wp:positionH>
            <wp:positionV relativeFrom="paragraph">
              <wp:posOffset>175895</wp:posOffset>
            </wp:positionV>
            <wp:extent cx="506095" cy="646430"/>
            <wp:effectExtent l="0" t="0" r="8255" b="127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64F4" w:rsidRPr="000A64F4" w:rsidRDefault="000A64F4" w:rsidP="000A64F4">
      <w:pPr>
        <w:tabs>
          <w:tab w:val="left" w:pos="708"/>
          <w:tab w:val="left" w:pos="4485"/>
          <w:tab w:val="center" w:pos="4536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ru-RU"/>
        </w:rPr>
      </w:pPr>
      <w:r w:rsidRPr="000A64F4">
        <w:rPr>
          <w:rFonts w:ascii="Times New Roman" w:eastAsia="Times New Roman" w:hAnsi="Times New Roman" w:cs="Times New Roman"/>
          <w:noProof/>
          <w:sz w:val="20"/>
          <w:szCs w:val="20"/>
          <w:lang w:val="uk-UA" w:eastAsia="ru-RU"/>
        </w:rPr>
        <w:t xml:space="preserve">                          </w:t>
      </w:r>
      <w:r w:rsidRPr="000A64F4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ru-RU"/>
        </w:rPr>
        <w:t xml:space="preserve">              </w:t>
      </w:r>
      <w:r w:rsidRPr="000A64F4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ru-RU"/>
        </w:rPr>
        <w:tab/>
      </w:r>
      <w:r w:rsidRPr="000A64F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ru-RU"/>
        </w:rPr>
        <w:tab/>
      </w:r>
      <w:r w:rsidRPr="000A64F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ru-RU"/>
        </w:rPr>
        <w:tab/>
      </w:r>
    </w:p>
    <w:p w:rsidR="000A64F4" w:rsidRPr="000A64F4" w:rsidRDefault="000A64F4" w:rsidP="000A64F4">
      <w:p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0A64F4" w:rsidRPr="000A64F4" w:rsidRDefault="000A64F4" w:rsidP="000A64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:rsidR="000A64F4" w:rsidRPr="000A64F4" w:rsidRDefault="000A64F4" w:rsidP="000A64F4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0A64F4" w:rsidRPr="000A64F4" w:rsidRDefault="000A64F4" w:rsidP="000A64F4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0A64F4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УКРАЇНА</w:t>
      </w:r>
    </w:p>
    <w:p w:rsidR="000A64F4" w:rsidRPr="000A64F4" w:rsidRDefault="000A64F4" w:rsidP="000A64F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0A64F4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МАЛИНСЬКА МІСЬКА РАДА</w:t>
      </w:r>
    </w:p>
    <w:p w:rsidR="000A64F4" w:rsidRPr="000A64F4" w:rsidRDefault="000A64F4" w:rsidP="000A64F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0A64F4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ЖИТОМИРСЬКОЇ ОБЛАСТІ</w:t>
      </w:r>
    </w:p>
    <w:p w:rsidR="000A64F4" w:rsidRPr="000A64F4" w:rsidRDefault="000A64F4" w:rsidP="000A64F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0A64F4" w:rsidRPr="000A64F4" w:rsidRDefault="000A64F4" w:rsidP="000A64F4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0A64F4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ВИКОНАВЧИЙ КОМІТЕТ</w:t>
      </w:r>
    </w:p>
    <w:p w:rsidR="000A64F4" w:rsidRPr="000A64F4" w:rsidRDefault="000A64F4" w:rsidP="000A64F4">
      <w:pPr>
        <w:keepNext/>
        <w:tabs>
          <w:tab w:val="left" w:pos="2985"/>
        </w:tabs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48"/>
          <w:szCs w:val="20"/>
          <w:lang w:val="uk-UA" w:eastAsia="ru-RU"/>
        </w:rPr>
      </w:pPr>
      <w:r w:rsidRPr="000A64F4">
        <w:rPr>
          <w:rFonts w:ascii="Times New Roman" w:eastAsia="Times New Roman" w:hAnsi="Times New Roman" w:cs="Times New Roman"/>
          <w:b/>
          <w:bCs/>
          <w:sz w:val="48"/>
          <w:szCs w:val="20"/>
          <w:lang w:val="uk-UA" w:eastAsia="ru-RU"/>
        </w:rPr>
        <w:t xml:space="preserve">    Р І Ш Е Н </w:t>
      </w:r>
      <w:proofErr w:type="spellStart"/>
      <w:r w:rsidRPr="000A64F4">
        <w:rPr>
          <w:rFonts w:ascii="Times New Roman" w:eastAsia="Times New Roman" w:hAnsi="Times New Roman" w:cs="Times New Roman"/>
          <w:b/>
          <w:bCs/>
          <w:sz w:val="48"/>
          <w:szCs w:val="20"/>
          <w:lang w:val="uk-UA" w:eastAsia="ru-RU"/>
        </w:rPr>
        <w:t>Н</w:t>
      </w:r>
      <w:proofErr w:type="spellEnd"/>
      <w:r w:rsidRPr="000A64F4">
        <w:rPr>
          <w:rFonts w:ascii="Times New Roman" w:eastAsia="Times New Roman" w:hAnsi="Times New Roman" w:cs="Times New Roman"/>
          <w:b/>
          <w:bCs/>
          <w:sz w:val="48"/>
          <w:szCs w:val="20"/>
          <w:lang w:val="uk-UA" w:eastAsia="ru-RU"/>
        </w:rPr>
        <w:t xml:space="preserve"> Я</w:t>
      </w:r>
    </w:p>
    <w:p w:rsidR="000A64F4" w:rsidRPr="000A64F4" w:rsidRDefault="000A64F4" w:rsidP="000A64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u w:val="single"/>
          <w:lang w:val="uk-UA" w:eastAsia="uk-UA"/>
        </w:rPr>
      </w:pPr>
    </w:p>
    <w:p w:rsidR="000A64F4" w:rsidRPr="00546B4A" w:rsidRDefault="000A64F4" w:rsidP="000A64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546B4A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від   </w:t>
      </w:r>
      <w:r w:rsidR="005B6AEF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29.08.2022</w:t>
      </w:r>
      <w:r w:rsidRPr="00546B4A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  №  </w:t>
      </w:r>
      <w:r w:rsidR="005B6AEF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197</w:t>
      </w:r>
      <w:bookmarkStart w:id="0" w:name="_GoBack"/>
      <w:bookmarkEnd w:id="0"/>
    </w:p>
    <w:p w:rsidR="00A1346A" w:rsidRDefault="00A1346A" w:rsidP="00A134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346A" w:rsidRPr="00A1346A" w:rsidRDefault="00A1346A" w:rsidP="00A134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134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 подання  клопотання  щодо присвоєння почесного</w:t>
      </w:r>
    </w:p>
    <w:p w:rsidR="00A1346A" w:rsidRPr="00A1346A" w:rsidRDefault="00A1346A" w:rsidP="00A134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134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звання </w:t>
      </w:r>
      <w:r w:rsidR="000A64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України </w:t>
      </w:r>
      <w:r w:rsidRPr="00A134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«Заслужений  працівник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освіти</w:t>
      </w:r>
      <w:r w:rsidR="000A64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Pr="00A134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</w:p>
    <w:p w:rsidR="00A1346A" w:rsidRDefault="00A1346A" w:rsidP="00A134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</w:t>
      </w:r>
      <w:r w:rsidR="001918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директора з навчальної роботи </w:t>
      </w:r>
    </w:p>
    <w:p w:rsidR="00A1346A" w:rsidRDefault="00A1346A" w:rsidP="00A134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фахового коледжу</w:t>
      </w:r>
    </w:p>
    <w:p w:rsidR="00A1346A" w:rsidRPr="00A1346A" w:rsidRDefault="0019181B" w:rsidP="00A134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Ковальчук Ларисі Олександрівні</w:t>
      </w:r>
    </w:p>
    <w:p w:rsidR="00A1346A" w:rsidRPr="00A1346A" w:rsidRDefault="00A1346A" w:rsidP="00A134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31AC5" w:rsidRPr="00331AC5" w:rsidRDefault="00A1346A" w:rsidP="00331A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134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Керуючись  статтею  39 Закону України «Про місцеве самоврядування в Україні», відповідно до Закону України «Про державні нагороди України», </w:t>
      </w:r>
      <w:r w:rsidR="000A64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розглянувши клопотання</w:t>
      </w:r>
      <w:r w:rsidR="000A64F4" w:rsidRPr="000A64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0A64F4" w:rsidRPr="000A64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Малинського</w:t>
      </w:r>
      <w:proofErr w:type="spellEnd"/>
      <w:r w:rsidR="000A64F4" w:rsidRPr="000A64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фахового коледжу</w:t>
      </w:r>
      <w:r w:rsidR="008822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09 лютого </w:t>
      </w:r>
      <w:r w:rsidR="000A64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822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2022 року</w:t>
      </w:r>
      <w:r w:rsidRPr="00A134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97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порушення</w:t>
      </w:r>
      <w:r w:rsidRPr="00A134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клопотання  </w:t>
      </w:r>
      <w:r w:rsidR="00397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</w:t>
      </w:r>
      <w:r w:rsidRPr="00A134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присвоєння почесного звання «Заслужений працівник </w:t>
      </w:r>
      <w:r w:rsidR="00397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освіти</w:t>
      </w:r>
      <w:r w:rsidR="008822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Pr="00A134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="003971AC" w:rsidRPr="00397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заступнику </w:t>
      </w:r>
      <w:r w:rsidR="008822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директора з навчальної роботи </w:t>
      </w:r>
      <w:proofErr w:type="spellStart"/>
      <w:r w:rsidR="003971AC" w:rsidRPr="00397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Малинського</w:t>
      </w:r>
      <w:proofErr w:type="spellEnd"/>
      <w:r w:rsidR="003971AC" w:rsidRPr="00397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фахового коледжу</w:t>
      </w:r>
      <w:r w:rsidR="00397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971AC" w:rsidRPr="00397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Ковальчук </w:t>
      </w:r>
      <w:r w:rsidR="00397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Ларисі Олександрівн</w:t>
      </w:r>
      <w:r w:rsidR="00331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A134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враховуючи пропозиції членів виконкому, </w:t>
      </w:r>
      <w:r w:rsidR="00331AC5" w:rsidRPr="00331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виконавчий комітет міської ради </w:t>
      </w:r>
    </w:p>
    <w:p w:rsidR="00331AC5" w:rsidRPr="00331AC5" w:rsidRDefault="00331AC5" w:rsidP="00331A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346A" w:rsidRPr="00A1346A" w:rsidRDefault="00A1346A" w:rsidP="00331A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134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И Р І Ш И В: </w:t>
      </w:r>
    </w:p>
    <w:p w:rsidR="008339A0" w:rsidRDefault="008339A0" w:rsidP="00833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346A" w:rsidRPr="00A1346A" w:rsidRDefault="008339A0" w:rsidP="00C03F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1. </w:t>
      </w:r>
      <w:r w:rsidR="00A1346A" w:rsidRPr="00A134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Подати  клопотання  до </w:t>
      </w:r>
      <w:r w:rsidR="00331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Житомирської</w:t>
      </w:r>
      <w:r w:rsidR="00A1346A" w:rsidRPr="00A134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обласної  </w:t>
      </w:r>
      <w:r w:rsidR="00331A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військової</w:t>
      </w:r>
      <w:r w:rsidR="00A1346A" w:rsidRPr="00A134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адміністрації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1346A" w:rsidRPr="00A134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щодо присвоєння почесного звання «Заслужений працівник </w:t>
      </w:r>
      <w:r w:rsidR="00C03F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освіти</w:t>
      </w:r>
      <w:r w:rsidR="00A1346A" w:rsidRPr="00A134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="00C03F7B" w:rsidRPr="00C03F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заступнику </w:t>
      </w:r>
      <w:r w:rsidR="00C03F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директора з навчальної роботи </w:t>
      </w:r>
      <w:proofErr w:type="spellStart"/>
      <w:r w:rsidR="00C03F7B" w:rsidRPr="00C03F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Малинського</w:t>
      </w:r>
      <w:proofErr w:type="spellEnd"/>
      <w:r w:rsidR="00C03F7B" w:rsidRPr="00C03F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фахового коледжу Ковальчук Ларисі Олександрівні</w:t>
      </w:r>
      <w:r w:rsidR="00A1346A" w:rsidRPr="00A1346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A1346A" w:rsidRPr="00A134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339A0" w:rsidRPr="008339A0" w:rsidRDefault="008339A0" w:rsidP="008339A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Pr="008339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2. </w:t>
      </w:r>
      <w:r w:rsidRPr="008339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даного рішення покласти на заступника міського голови Віталія ЛУКАШЕНКА.  </w:t>
      </w:r>
    </w:p>
    <w:p w:rsidR="008339A0" w:rsidRPr="008339A0" w:rsidRDefault="008339A0" w:rsidP="008339A0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8339A0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    </w:t>
      </w:r>
    </w:p>
    <w:p w:rsidR="008339A0" w:rsidRPr="008339A0" w:rsidRDefault="008339A0" w:rsidP="008339A0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339A0" w:rsidRPr="008339A0" w:rsidRDefault="008339A0" w:rsidP="008339A0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339A0" w:rsidRPr="008339A0" w:rsidRDefault="008339A0" w:rsidP="008339A0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339A0" w:rsidRPr="008339A0" w:rsidRDefault="008339A0" w:rsidP="008339A0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339A0" w:rsidRPr="008339A0" w:rsidRDefault="008339A0" w:rsidP="008339A0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339A0" w:rsidRPr="008339A0" w:rsidRDefault="008339A0" w:rsidP="008339A0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339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Міський голова         </w:t>
      </w:r>
      <w:r w:rsidRPr="008339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339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339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339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Олександр СИТАЙЛО </w:t>
      </w:r>
    </w:p>
    <w:p w:rsidR="008339A0" w:rsidRPr="008339A0" w:rsidRDefault="008339A0" w:rsidP="008339A0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8339A0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ab/>
      </w:r>
    </w:p>
    <w:p w:rsidR="008339A0" w:rsidRPr="008339A0" w:rsidRDefault="008339A0" w:rsidP="008339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339A0" w:rsidRPr="008339A0" w:rsidRDefault="008339A0" w:rsidP="008339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339A0" w:rsidRDefault="008339A0" w:rsidP="008339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339A0" w:rsidRDefault="008339A0" w:rsidP="008339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339A0" w:rsidRPr="008339A0" w:rsidRDefault="008339A0" w:rsidP="008339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339A0" w:rsidRPr="008339A0" w:rsidRDefault="008339A0" w:rsidP="008339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339A0" w:rsidRPr="008339A0" w:rsidRDefault="008339A0" w:rsidP="008339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339A0" w:rsidRPr="008339A0" w:rsidRDefault="008339A0" w:rsidP="008339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339A0" w:rsidRPr="008339A0" w:rsidRDefault="008339A0" w:rsidP="008339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39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Віталій ЛУКАШЕНКО</w:t>
      </w:r>
    </w:p>
    <w:p w:rsidR="008339A0" w:rsidRPr="008339A0" w:rsidRDefault="008339A0" w:rsidP="008339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39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Олександр ПАРШАКОВ</w:t>
      </w:r>
    </w:p>
    <w:p w:rsidR="008339A0" w:rsidRDefault="008339A0" w:rsidP="008339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39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Віталій КОРОБЕЙНИК</w:t>
      </w:r>
    </w:p>
    <w:p w:rsidR="00942DDF" w:rsidRPr="008339A0" w:rsidRDefault="00942DDF" w:rsidP="008339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Валентина ЗАРОВНА</w:t>
      </w:r>
    </w:p>
    <w:p w:rsidR="008339A0" w:rsidRPr="008339A0" w:rsidRDefault="008339A0" w:rsidP="008339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352ED" w:rsidRPr="00A1346A" w:rsidRDefault="00F352ED" w:rsidP="003400A9">
      <w:pPr>
        <w:spacing w:after="0" w:line="240" w:lineRule="auto"/>
        <w:ind w:left="1065"/>
        <w:jc w:val="both"/>
        <w:rPr>
          <w:lang w:val="uk-UA"/>
        </w:rPr>
      </w:pPr>
    </w:p>
    <w:sectPr w:rsidR="00F352ED" w:rsidRPr="00A1346A" w:rsidSect="005D5C7F">
      <w:pgSz w:w="11906" w:h="16838" w:code="259"/>
      <w:pgMar w:top="0" w:right="706" w:bottom="110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134F68"/>
    <w:multiLevelType w:val="hybridMultilevel"/>
    <w:tmpl w:val="3E9E8C6E"/>
    <w:lvl w:ilvl="0" w:tplc="54EA20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F96"/>
    <w:rsid w:val="000A64F4"/>
    <w:rsid w:val="0019181B"/>
    <w:rsid w:val="00331AC5"/>
    <w:rsid w:val="003400A9"/>
    <w:rsid w:val="003971AC"/>
    <w:rsid w:val="003A3F96"/>
    <w:rsid w:val="00546B4A"/>
    <w:rsid w:val="005B6AEF"/>
    <w:rsid w:val="008339A0"/>
    <w:rsid w:val="0088224C"/>
    <w:rsid w:val="00942DDF"/>
    <w:rsid w:val="00A1346A"/>
    <w:rsid w:val="00C03F7B"/>
    <w:rsid w:val="00F3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26102-7B1C-4899-970E-A603DD2AC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10</cp:revision>
  <cp:lastPrinted>2022-08-17T05:53:00Z</cp:lastPrinted>
  <dcterms:created xsi:type="dcterms:W3CDTF">2022-08-15T13:01:00Z</dcterms:created>
  <dcterms:modified xsi:type="dcterms:W3CDTF">2022-08-29T08:10:00Z</dcterms:modified>
</cp:coreProperties>
</file>